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3BA" w:rsidRPr="0024777F" w:rsidRDefault="00C203BA" w:rsidP="00682561">
      <w:pPr>
        <w:rPr>
          <w:b/>
        </w:rPr>
      </w:pPr>
      <w:r w:rsidRPr="0024777F">
        <w:rPr>
          <w:b/>
        </w:rPr>
        <w:t xml:space="preserve">                      </w:t>
      </w:r>
      <w:r w:rsidR="002E374D" w:rsidRPr="0024777F">
        <w:rPr>
          <w:b/>
        </w:rPr>
        <w:t xml:space="preserve">   </w:t>
      </w:r>
      <w:r w:rsidRPr="0024777F">
        <w:rPr>
          <w:b/>
        </w:rPr>
        <w:t xml:space="preserve">                </w:t>
      </w:r>
      <w:r w:rsidR="00084448" w:rsidRPr="0024777F">
        <w:rPr>
          <w:b/>
        </w:rPr>
        <w:t xml:space="preserve">                </w:t>
      </w:r>
      <w:r w:rsidRPr="0024777F">
        <w:rPr>
          <w:b/>
        </w:rPr>
        <w:t xml:space="preserve">    </w:t>
      </w:r>
      <w:r w:rsidR="002E374D" w:rsidRPr="0024777F">
        <w:rPr>
          <w:b/>
        </w:rPr>
        <w:t xml:space="preserve">    </w:t>
      </w:r>
      <w:r w:rsidRPr="0024777F">
        <w:rPr>
          <w:b/>
        </w:rPr>
        <w:t xml:space="preserve">   Договор</w:t>
      </w:r>
      <w:r w:rsidR="00B34D4F" w:rsidRPr="0024777F">
        <w:rPr>
          <w:b/>
        </w:rPr>
        <w:t xml:space="preserve"> № </w:t>
      </w:r>
      <w:r w:rsidR="00BE3D05" w:rsidRPr="0024777F">
        <w:rPr>
          <w:b/>
        </w:rPr>
        <w:t xml:space="preserve"> </w:t>
      </w:r>
    </w:p>
    <w:p w:rsidR="00C203BA" w:rsidRDefault="00C203BA">
      <w:pPr>
        <w:rPr>
          <w:b/>
        </w:rPr>
      </w:pPr>
      <w:r w:rsidRPr="00084448">
        <w:rPr>
          <w:b/>
        </w:rPr>
        <w:t xml:space="preserve">          </w:t>
      </w:r>
      <w:r w:rsidR="00084448" w:rsidRPr="00084448">
        <w:rPr>
          <w:b/>
        </w:rPr>
        <w:t xml:space="preserve">                </w:t>
      </w:r>
      <w:r w:rsidR="002E374D">
        <w:rPr>
          <w:b/>
        </w:rPr>
        <w:t xml:space="preserve">           </w:t>
      </w:r>
      <w:r w:rsidR="00084448" w:rsidRPr="00084448">
        <w:rPr>
          <w:b/>
        </w:rPr>
        <w:t xml:space="preserve"> </w:t>
      </w:r>
      <w:r w:rsidRPr="00084448">
        <w:rPr>
          <w:b/>
        </w:rPr>
        <w:t xml:space="preserve">  на разработку</w:t>
      </w:r>
      <w:r w:rsidR="00084448">
        <w:rPr>
          <w:b/>
        </w:rPr>
        <w:t xml:space="preserve"> архитектурного проекта  </w:t>
      </w:r>
    </w:p>
    <w:p w:rsidR="008A7D62" w:rsidRDefault="00C203BA">
      <w:r w:rsidRPr="00517507">
        <w:rPr>
          <w:b/>
        </w:rPr>
        <w:t xml:space="preserve">г. Москва                                                         </w:t>
      </w:r>
      <w:r w:rsidR="002E374D">
        <w:rPr>
          <w:b/>
        </w:rPr>
        <w:t xml:space="preserve">          </w:t>
      </w:r>
      <w:r w:rsidRPr="00517507">
        <w:rPr>
          <w:b/>
        </w:rPr>
        <w:t xml:space="preserve">          </w:t>
      </w:r>
      <w:r w:rsidR="00517507" w:rsidRPr="00517507">
        <w:rPr>
          <w:b/>
        </w:rPr>
        <w:t xml:space="preserve">           « </w:t>
      </w:r>
      <w:r w:rsidR="00117638">
        <w:rPr>
          <w:b/>
        </w:rPr>
        <w:t xml:space="preserve">  </w:t>
      </w:r>
      <w:r w:rsidR="00517507" w:rsidRPr="00517507">
        <w:rPr>
          <w:b/>
        </w:rPr>
        <w:t xml:space="preserve">  »</w:t>
      </w:r>
      <w:r w:rsidR="00DD10EA">
        <w:rPr>
          <w:b/>
        </w:rPr>
        <w:t>____________</w:t>
      </w:r>
      <w:r w:rsidR="0024777F">
        <w:rPr>
          <w:b/>
        </w:rPr>
        <w:t xml:space="preserve"> </w:t>
      </w:r>
      <w:r w:rsidR="00B34D4F" w:rsidRPr="00517507">
        <w:rPr>
          <w:b/>
        </w:rPr>
        <w:t>2</w:t>
      </w:r>
      <w:r w:rsidR="008D7373">
        <w:rPr>
          <w:b/>
        </w:rPr>
        <w:t>01__</w:t>
      </w:r>
      <w:r w:rsidR="00603E05" w:rsidRPr="00517507">
        <w:rPr>
          <w:b/>
        </w:rPr>
        <w:t xml:space="preserve"> </w:t>
      </w:r>
      <w:r w:rsidRPr="00517507">
        <w:rPr>
          <w:b/>
        </w:rPr>
        <w:t xml:space="preserve">г.     </w:t>
      </w:r>
    </w:p>
    <w:p w:rsidR="008A7D62" w:rsidRDefault="00C203BA" w:rsidP="008A7D62">
      <w:pPr>
        <w:pStyle w:val="20"/>
        <w:rPr>
          <w:rFonts w:ascii="Arial" w:hAnsi="Arial"/>
          <w:b/>
          <w:sz w:val="20"/>
        </w:rPr>
      </w:pPr>
      <w:r w:rsidRPr="00084448">
        <w:rPr>
          <w:b/>
        </w:rPr>
        <w:t xml:space="preserve"> </w:t>
      </w:r>
      <w:r w:rsidR="003878C2">
        <w:rPr>
          <w:b/>
        </w:rPr>
        <w:t>Г</w:t>
      </w:r>
      <w:r w:rsidR="003878C2">
        <w:rPr>
          <w:rFonts w:ascii="Arial" w:hAnsi="Arial"/>
          <w:b/>
          <w:sz w:val="20"/>
        </w:rPr>
        <w:t>ражданин</w:t>
      </w:r>
      <w:r w:rsidR="00E83AF4">
        <w:rPr>
          <w:rFonts w:ascii="Arial" w:hAnsi="Arial"/>
          <w:b/>
          <w:sz w:val="20"/>
        </w:rPr>
        <w:t xml:space="preserve"> РФ</w:t>
      </w:r>
      <w:r w:rsidR="00DD10EA">
        <w:rPr>
          <w:rFonts w:ascii="Arial" w:hAnsi="Arial"/>
          <w:b/>
          <w:sz w:val="20"/>
        </w:rPr>
        <w:t>________________________________________________________</w:t>
      </w:r>
      <w:r w:rsidR="0024777F">
        <w:rPr>
          <w:rFonts w:ascii="Arial" w:hAnsi="Arial"/>
          <w:b/>
          <w:sz w:val="20"/>
        </w:rPr>
        <w:t xml:space="preserve">, </w:t>
      </w:r>
      <w:r w:rsidR="00243DC4">
        <w:rPr>
          <w:rFonts w:ascii="Arial" w:hAnsi="Arial"/>
          <w:b/>
          <w:sz w:val="20"/>
        </w:rPr>
        <w:t>именуемый</w:t>
      </w:r>
      <w:r w:rsidR="00084448" w:rsidRPr="00084448">
        <w:rPr>
          <w:rFonts w:ascii="Arial" w:hAnsi="Arial"/>
          <w:b/>
          <w:sz w:val="20"/>
        </w:rPr>
        <w:t xml:space="preserve"> в дальнейшем «ЗАКАЗ</w:t>
      </w:r>
      <w:r w:rsidR="007A2B83">
        <w:rPr>
          <w:rFonts w:ascii="Arial" w:hAnsi="Arial"/>
          <w:b/>
          <w:sz w:val="20"/>
        </w:rPr>
        <w:t>ЧИКОМ» с одной стороны, и  ООО «</w:t>
      </w:r>
      <w:proofErr w:type="spellStart"/>
      <w:r w:rsidR="007A2B83">
        <w:rPr>
          <w:rFonts w:ascii="Arial" w:hAnsi="Arial"/>
          <w:b/>
          <w:sz w:val="20"/>
        </w:rPr>
        <w:t>Ру</w:t>
      </w:r>
      <w:proofErr w:type="gramStart"/>
      <w:r w:rsidR="007A2B83">
        <w:rPr>
          <w:rFonts w:ascii="Arial" w:hAnsi="Arial"/>
          <w:b/>
          <w:sz w:val="20"/>
        </w:rPr>
        <w:t>.Х</w:t>
      </w:r>
      <w:proofErr w:type="gramEnd"/>
      <w:r w:rsidR="007A2B83">
        <w:rPr>
          <w:rFonts w:ascii="Arial" w:hAnsi="Arial"/>
          <w:b/>
          <w:sz w:val="20"/>
        </w:rPr>
        <w:t>аус</w:t>
      </w:r>
      <w:proofErr w:type="spellEnd"/>
      <w:r w:rsidR="00084448" w:rsidRPr="00084448">
        <w:rPr>
          <w:rFonts w:ascii="Arial" w:hAnsi="Arial"/>
          <w:b/>
          <w:sz w:val="20"/>
        </w:rPr>
        <w:t xml:space="preserve">» </w:t>
      </w:r>
      <w:r w:rsidR="007D551A">
        <w:rPr>
          <w:rFonts w:ascii="Arial" w:hAnsi="Arial"/>
          <w:b/>
          <w:sz w:val="20"/>
        </w:rPr>
        <w:t xml:space="preserve"> </w:t>
      </w:r>
      <w:r w:rsidR="00084448" w:rsidRPr="00084448">
        <w:rPr>
          <w:rFonts w:ascii="Arial" w:hAnsi="Arial"/>
          <w:b/>
          <w:sz w:val="20"/>
        </w:rPr>
        <w:t>в лице Генер</w:t>
      </w:r>
      <w:r w:rsidR="008D7373">
        <w:rPr>
          <w:rFonts w:ascii="Arial" w:hAnsi="Arial"/>
          <w:b/>
          <w:sz w:val="20"/>
        </w:rPr>
        <w:t>ального директора ___________________</w:t>
      </w:r>
      <w:r w:rsidR="00084448" w:rsidRPr="00084448">
        <w:rPr>
          <w:rFonts w:ascii="Arial" w:hAnsi="Arial"/>
          <w:b/>
          <w:sz w:val="20"/>
        </w:rPr>
        <w:t xml:space="preserve">, действующего на основе Устава именуемый в дальнейшем «ПОДРЯДЧИКОМ» с другой стороны, заключили Договор о следующем. </w:t>
      </w:r>
    </w:p>
    <w:p w:rsidR="008A7D62" w:rsidRDefault="00C203BA" w:rsidP="008A7D62">
      <w:pPr>
        <w:pStyle w:val="20"/>
        <w:rPr>
          <w:b/>
        </w:rPr>
      </w:pPr>
      <w:r>
        <w:t xml:space="preserve">                             </w:t>
      </w:r>
      <w:r w:rsidR="00F2437A">
        <w:t xml:space="preserve">                     </w:t>
      </w:r>
      <w:r>
        <w:t xml:space="preserve">     </w:t>
      </w:r>
      <w:r w:rsidRPr="00F2437A">
        <w:rPr>
          <w:b/>
        </w:rPr>
        <w:t xml:space="preserve">1.Предмет Договора </w:t>
      </w:r>
    </w:p>
    <w:p w:rsidR="002E6F03" w:rsidRDefault="00C203BA" w:rsidP="008A7D62">
      <w:pPr>
        <w:pStyle w:val="20"/>
      </w:pPr>
      <w:r>
        <w:t xml:space="preserve">Подрядчик обязуется произвести обмеры и разработать архитектурный проект для производства ремонтных работ  </w:t>
      </w:r>
      <w:r w:rsidR="00243DC4">
        <w:t>в помещении</w:t>
      </w:r>
      <w:r>
        <w:t xml:space="preserve"> по адресу</w:t>
      </w:r>
      <w:proofErr w:type="gramStart"/>
      <w:r>
        <w:t xml:space="preserve"> :</w:t>
      </w:r>
      <w:proofErr w:type="gramEnd"/>
    </w:p>
    <w:p w:rsidR="00C203BA" w:rsidRDefault="00EE4977" w:rsidP="002E6F03">
      <w:pPr>
        <w:ind w:left="420"/>
      </w:pPr>
      <w:r w:rsidRPr="00E83AF4">
        <w:rPr>
          <w:rFonts w:cs="Arial"/>
          <w:b/>
        </w:rPr>
        <w:t>г</w:t>
      </w:r>
      <w:proofErr w:type="gramStart"/>
      <w:r w:rsidRPr="00E83AF4">
        <w:rPr>
          <w:rFonts w:cs="Arial"/>
          <w:b/>
        </w:rPr>
        <w:t>.М</w:t>
      </w:r>
      <w:proofErr w:type="gramEnd"/>
      <w:r w:rsidRPr="00E83AF4">
        <w:rPr>
          <w:rFonts w:cs="Arial"/>
          <w:b/>
        </w:rPr>
        <w:t xml:space="preserve">осква, </w:t>
      </w:r>
      <w:r w:rsidR="00DD10EA">
        <w:rPr>
          <w:rFonts w:cs="Arial"/>
          <w:b/>
        </w:rPr>
        <w:t>____________________________________________________</w:t>
      </w:r>
      <w:r w:rsidR="002F4BCB">
        <w:rPr>
          <w:b/>
        </w:rPr>
        <w:t xml:space="preserve">(  </w:t>
      </w:r>
      <w:r w:rsidR="002E6F03" w:rsidRPr="002E6F03">
        <w:rPr>
          <w:b/>
        </w:rPr>
        <w:t>кв.м.)</w:t>
      </w:r>
      <w:r w:rsidR="00C203BA">
        <w:t>, именуем</w:t>
      </w:r>
      <w:r w:rsidR="00243DC4">
        <w:t>ый</w:t>
      </w:r>
      <w:r w:rsidR="00C203BA">
        <w:t xml:space="preserve"> в дальнейшем «Объект», в соответствии и на основании  п.5 настоящего договора.</w:t>
      </w:r>
    </w:p>
    <w:p w:rsidR="00C203BA" w:rsidRDefault="00C203BA">
      <w:pPr>
        <w:numPr>
          <w:ilvl w:val="1"/>
          <w:numId w:val="1"/>
        </w:numPr>
      </w:pPr>
      <w:r>
        <w:t>По завершении работ Подрядчик сдаёт, а Заказчик принимает  выполненную Подрядчиком работу.</w:t>
      </w:r>
    </w:p>
    <w:p w:rsidR="00C203BA" w:rsidRDefault="00B4613A">
      <w:pPr>
        <w:numPr>
          <w:ilvl w:val="1"/>
          <w:numId w:val="1"/>
        </w:numPr>
      </w:pPr>
      <w:r>
        <w:t>П</w:t>
      </w:r>
      <w:r w:rsidR="00C203BA">
        <w:t xml:space="preserve">риложения </w:t>
      </w:r>
      <w:r>
        <w:t xml:space="preserve">1 «Перечень проектных работ» и приложение 2 «График платежей» </w:t>
      </w:r>
      <w:r w:rsidR="00C203BA">
        <w:t>являются неотъемлемой частью настоящего договора.</w:t>
      </w:r>
    </w:p>
    <w:p w:rsidR="00C203BA" w:rsidRDefault="00C203BA"/>
    <w:p w:rsidR="00C203BA" w:rsidRPr="00F2437A" w:rsidRDefault="00C203BA">
      <w:pPr>
        <w:rPr>
          <w:b/>
        </w:rPr>
      </w:pPr>
      <w:r w:rsidRPr="00F2437A">
        <w:rPr>
          <w:b/>
        </w:rPr>
        <w:t xml:space="preserve">                                    </w:t>
      </w:r>
      <w:r w:rsidR="00F2437A" w:rsidRPr="00F2437A">
        <w:rPr>
          <w:b/>
        </w:rPr>
        <w:t xml:space="preserve">          </w:t>
      </w:r>
      <w:r w:rsidRPr="00F2437A">
        <w:rPr>
          <w:b/>
        </w:rPr>
        <w:t xml:space="preserve">  2.Права и обязанности сторон.</w:t>
      </w:r>
    </w:p>
    <w:p w:rsidR="00C203BA" w:rsidRDefault="00C203BA">
      <w:r>
        <w:t>2.1.Подрядчик обязан:</w:t>
      </w:r>
    </w:p>
    <w:p w:rsidR="00C203BA" w:rsidRDefault="00C203BA">
      <w:r>
        <w:t>2.1.1.Выполнять предусмотренные настоящим договором работы в соответствии</w:t>
      </w:r>
      <w:r w:rsidR="00243DC4">
        <w:t xml:space="preserve"> с «Перечнем проектных работ» (П</w:t>
      </w:r>
      <w:r>
        <w:t>риложение 1).</w:t>
      </w:r>
    </w:p>
    <w:p w:rsidR="00C203BA" w:rsidRDefault="00C203BA">
      <w:r>
        <w:t>2.1.2.Начать работ</w:t>
      </w:r>
      <w:r w:rsidR="00243DC4">
        <w:t>ы в срок, указанный в пункте 4.2</w:t>
      </w:r>
      <w:r>
        <w:t xml:space="preserve"> настоящего договора.</w:t>
      </w:r>
    </w:p>
    <w:p w:rsidR="00C203BA" w:rsidRDefault="00C203BA">
      <w:r>
        <w:t>2.1.3.Закончить ра</w:t>
      </w:r>
      <w:r w:rsidR="00243DC4">
        <w:t>боты в срок, указанный в перечне проектных работ (Приложение</w:t>
      </w:r>
      <w:proofErr w:type="gramStart"/>
      <w:r w:rsidR="00243DC4">
        <w:t>1</w:t>
      </w:r>
      <w:proofErr w:type="gramEnd"/>
      <w:r w:rsidR="00243DC4">
        <w:t>)</w:t>
      </w:r>
      <w:r>
        <w:t>настоящего договора и передать результаты работ Заказчику.</w:t>
      </w:r>
    </w:p>
    <w:p w:rsidR="00C203BA" w:rsidRDefault="00C203BA">
      <w:r>
        <w:t>2.2.Заказчик обязан:</w:t>
      </w:r>
    </w:p>
    <w:p w:rsidR="00C203BA" w:rsidRDefault="00C203BA">
      <w:r>
        <w:t>2.2.1.До начала выполнения работ передать Подрядчику техническое задание.</w:t>
      </w:r>
    </w:p>
    <w:p w:rsidR="00C203BA" w:rsidRDefault="00C203BA">
      <w:r>
        <w:t>2.2.2.Каждый раз после предоставления Подрядчиком на рассмотрение и согласование Заказчику проектных материалов (вариантов эскизов, чертежей и т.п.) рассмотреть эти материалы в течение 5(пяти) календарных дней и передать их Подрядчику со своими замечаниями и подписью.</w:t>
      </w:r>
    </w:p>
    <w:p w:rsidR="00C203BA" w:rsidRDefault="00C203BA">
      <w:r>
        <w:t>2.2.3.В течение 5(пяти) календарных дней после получения от Подрядчика извещения об окончании работ принять результаты работ, а при обнаружении отступлений от договора, ухудшающих результат работ, или иных недостатков в работах, немедленно заявить об этом Подрядчику.</w:t>
      </w:r>
    </w:p>
    <w:p w:rsidR="00C203BA" w:rsidRDefault="00C203BA">
      <w:r>
        <w:t>2.2.4.Оплатить работы по цене, указанной  в  п.5.</w:t>
      </w:r>
      <w:r w:rsidR="00243DC4">
        <w:t>1</w:t>
      </w:r>
      <w:r>
        <w:t xml:space="preserve">  настоящего   договора.</w:t>
      </w:r>
    </w:p>
    <w:p w:rsidR="00C203BA" w:rsidRDefault="00C203BA">
      <w:r>
        <w:t>2.3.Подрядчик имеет право заключать договора со специализированными организациями,</w:t>
      </w:r>
      <w:r w:rsidR="00B34D4F">
        <w:t xml:space="preserve"> </w:t>
      </w:r>
      <w:r>
        <w:t>а также с физическими лицами.</w:t>
      </w:r>
    </w:p>
    <w:p w:rsidR="00C203BA" w:rsidRDefault="00C203BA">
      <w:r>
        <w:t>2.4.По желанию Заказчика Подрядчиком могут быть приняты к исполнению дополнительные объёмы работ. В этом случае составляется и утверждается Заказчиком дополнительный перечень проектных работ и срок договора соответствующим образом продлевается, а сам договор автоматически считается пролонгированным.</w:t>
      </w:r>
    </w:p>
    <w:p w:rsidR="00C203BA" w:rsidRDefault="00C203BA">
      <w:pPr>
        <w:pStyle w:val="a3"/>
      </w:pPr>
      <w:r>
        <w:t xml:space="preserve">2.5.Заказчик может назначить своего полномочного представителя, который от его имени осуществляет: </w:t>
      </w:r>
    </w:p>
    <w:p w:rsidR="00C203BA" w:rsidRDefault="00C203BA">
      <w:pPr>
        <w:numPr>
          <w:ilvl w:val="0"/>
          <w:numId w:val="2"/>
        </w:numPr>
      </w:pPr>
      <w:r>
        <w:lastRenderedPageBreak/>
        <w:t xml:space="preserve">контроль </w:t>
      </w:r>
      <w:r w:rsidR="00243DC4">
        <w:t xml:space="preserve">за </w:t>
      </w:r>
      <w:r>
        <w:t>выполнением и качеством проектных работ</w:t>
      </w:r>
      <w:proofErr w:type="gramStart"/>
      <w:r>
        <w:t xml:space="preserve"> ,</w:t>
      </w:r>
      <w:proofErr w:type="gramEnd"/>
      <w:r>
        <w:t xml:space="preserve"> не вмешиваясь при этом в оперативно-хозяйственную деятельность Подрядчика.</w:t>
      </w:r>
    </w:p>
    <w:p w:rsidR="00C203BA" w:rsidRDefault="00C203BA">
      <w:pPr>
        <w:numPr>
          <w:ilvl w:val="0"/>
          <w:numId w:val="2"/>
        </w:numPr>
      </w:pPr>
      <w:r>
        <w:t xml:space="preserve">приемку по акту выполненных работ </w:t>
      </w:r>
    </w:p>
    <w:p w:rsidR="00C203BA" w:rsidRDefault="00C203BA">
      <w:pPr>
        <w:numPr>
          <w:ilvl w:val="0"/>
          <w:numId w:val="2"/>
        </w:numPr>
      </w:pPr>
      <w:r>
        <w:t>решение с Подрядчиком всех оперативных вопросов, возникающих в процессе ведения работ и т.п.</w:t>
      </w:r>
    </w:p>
    <w:p w:rsidR="00C203BA" w:rsidRDefault="00C203BA">
      <w:pPr>
        <w:ind w:left="360"/>
      </w:pPr>
      <w:r>
        <w:t>Указанное назначение оформляется  Заказчиком письменно и является неотъемлемой частью настоящего договора.</w:t>
      </w:r>
    </w:p>
    <w:p w:rsidR="00C203BA" w:rsidRDefault="00C203BA">
      <w:pPr>
        <w:ind w:left="360"/>
      </w:pPr>
      <w:r>
        <w:t>2.6.Стороны обязуются извещать друг друга об обстоятельствах</w:t>
      </w:r>
      <w:proofErr w:type="gramStart"/>
      <w:r>
        <w:t xml:space="preserve"> ,</w:t>
      </w:r>
      <w:proofErr w:type="gramEnd"/>
      <w:r>
        <w:t xml:space="preserve"> которые могут привести к нанесению ущерба любой из сторон немедленно по выявлению таких обстоятельств.   </w:t>
      </w:r>
    </w:p>
    <w:p w:rsidR="00C203BA" w:rsidRDefault="00C203BA">
      <w:pPr>
        <w:ind w:left="360"/>
      </w:pPr>
    </w:p>
    <w:p w:rsidR="00C203BA" w:rsidRPr="00F2437A" w:rsidRDefault="00C203BA">
      <w:pPr>
        <w:ind w:left="360"/>
        <w:rPr>
          <w:b/>
        </w:rPr>
      </w:pPr>
      <w:r w:rsidRPr="00F2437A">
        <w:rPr>
          <w:b/>
        </w:rPr>
        <w:t xml:space="preserve">                                           3.Порядок сдачи-приемки работ.</w:t>
      </w:r>
    </w:p>
    <w:p w:rsidR="00C203BA" w:rsidRDefault="00C203BA">
      <w:pPr>
        <w:ind w:left="360"/>
      </w:pPr>
      <w:r>
        <w:t xml:space="preserve">3.1.Приемка работ осуществляется Заказчиком  в течение 3(трех) </w:t>
      </w:r>
      <w:r w:rsidR="007134C1">
        <w:t xml:space="preserve">рабочих </w:t>
      </w:r>
      <w:r>
        <w:t>дней после получ</w:t>
      </w:r>
      <w:r w:rsidR="00243DC4">
        <w:t xml:space="preserve">ения им уведомления Подрядчика </w:t>
      </w:r>
      <w:r>
        <w:t xml:space="preserve"> о готовности к сдаче выполненных Подрядчиком работ. Если Заказчик в течение 3(трех) дней с момента уведомления о готовности Подрядчика к сдаче не организует приемку выполненных работ, то работы по договору считаются принятыми Заказчиком.</w:t>
      </w:r>
    </w:p>
    <w:p w:rsidR="00C203BA" w:rsidRDefault="00C203BA">
      <w:pPr>
        <w:ind w:left="360"/>
      </w:pPr>
      <w:r>
        <w:t>3.2.По соглашению сторон Подрядчик может сдавать, а Заказчик принимать отдельные виды работ, что может фиксироваться соответствующими актами сдачи-приемки.</w:t>
      </w:r>
    </w:p>
    <w:p w:rsidR="00C203BA" w:rsidRDefault="00C203BA">
      <w:pPr>
        <w:ind w:left="360"/>
      </w:pPr>
      <w:r>
        <w:t>3.3.Сдача работ Подрядчиком и приемка её Заказчиком оформляются  актом, который подписывается обеими сторонами.</w:t>
      </w:r>
    </w:p>
    <w:p w:rsidR="00D344BB" w:rsidRDefault="00D344BB">
      <w:pPr>
        <w:ind w:left="360"/>
      </w:pPr>
      <w:r>
        <w:t>3.4</w:t>
      </w:r>
      <w:proofErr w:type="gramStart"/>
      <w:r>
        <w:t xml:space="preserve"> </w:t>
      </w:r>
      <w:r w:rsidR="00243DC4">
        <w:t>В</w:t>
      </w:r>
      <w:proofErr w:type="gramEnd"/>
      <w:r w:rsidR="00243DC4">
        <w:t xml:space="preserve"> случае внесения</w:t>
      </w:r>
      <w:r w:rsidR="00C93341">
        <w:t xml:space="preserve"> по желанию Заказчика изменений в проектную документацию после подписания акта приемки, стороны подписывают дополнительное соглашение в котором оговаривают стоимость и сроки проведения работ.</w:t>
      </w:r>
    </w:p>
    <w:p w:rsidR="00C203BA" w:rsidRDefault="00C203BA">
      <w:pPr>
        <w:ind w:left="360"/>
      </w:pPr>
    </w:p>
    <w:p w:rsidR="00C203BA" w:rsidRPr="00F2437A" w:rsidRDefault="00C203BA">
      <w:pPr>
        <w:ind w:left="360"/>
        <w:rPr>
          <w:b/>
        </w:rPr>
      </w:pPr>
      <w:r w:rsidRPr="00F2437A">
        <w:rPr>
          <w:b/>
        </w:rPr>
        <w:t xml:space="preserve">                                              4.Сроки выполнения обязательств.</w:t>
      </w:r>
    </w:p>
    <w:p w:rsidR="00C203BA" w:rsidRDefault="00C203BA">
      <w:pPr>
        <w:ind w:left="360"/>
      </w:pPr>
      <w:r>
        <w:t>4.1.Подрядчик обязуется начать работы и закончить их в соответствии с «Перечнем проектных работ» (Приложение 1).</w:t>
      </w:r>
    </w:p>
    <w:p w:rsidR="00C203BA" w:rsidRDefault="00C203BA">
      <w:pPr>
        <w:ind w:left="360"/>
      </w:pPr>
      <w:r>
        <w:t>4.2.Подрядчик обязуется начать работы в течение 3(трех) календарных дней после оплаты Заказчиком авансового платежа.</w:t>
      </w:r>
    </w:p>
    <w:p w:rsidR="00C203BA" w:rsidRDefault="00C203BA">
      <w:pPr>
        <w:ind w:left="360"/>
      </w:pPr>
      <w:r>
        <w:t>4.3.Работы по договору считаются полностью выполненными Подрядчиком пос</w:t>
      </w:r>
      <w:r w:rsidR="00243DC4">
        <w:t xml:space="preserve">ле подписания </w:t>
      </w:r>
      <w:r>
        <w:t xml:space="preserve"> сторонами актов приема-сдачи работ.</w:t>
      </w:r>
    </w:p>
    <w:p w:rsidR="00C203BA" w:rsidRDefault="00C203BA">
      <w:pPr>
        <w:ind w:left="360"/>
      </w:pPr>
      <w:r>
        <w:t>4.4.При необходимости изменения срока начала или окончания работ Подрядчик письменно уведомляет Заказчика об изменении срока начала или окончания работ с указанием причин изменения этого срока не позднее, чем за 48 часов до его наступления.</w:t>
      </w:r>
    </w:p>
    <w:p w:rsidR="00C203BA" w:rsidRDefault="00C203BA">
      <w:pPr>
        <w:ind w:left="360"/>
      </w:pPr>
      <w:r>
        <w:t>4.5.При отсутствии мотивированного отказа Заказчика принять изменённые сроки, новые сроки считаются принятыми обеими сторонами по договору.</w:t>
      </w:r>
    </w:p>
    <w:p w:rsidR="00C203BA" w:rsidRDefault="00C203BA">
      <w:pPr>
        <w:ind w:left="360"/>
      </w:pPr>
      <w:r>
        <w:t>4.6.При предоставлении Подрядчиком Заказчику перечня дополнительных работ Заказчик обязан рассмотреть новый перечень в течение 5(пяти) календарных дней и вернуть его Подрядчику со своими замечаниями. Если Заказчик в течение 5(пяти) календарных дней не предоставил Подрядчику своих замечаний или возражений, то новый перечень считается принятым сторонами.</w:t>
      </w:r>
    </w:p>
    <w:p w:rsidR="00C203BA" w:rsidRDefault="00C203BA">
      <w:pPr>
        <w:ind w:left="360"/>
      </w:pPr>
      <w:r>
        <w:t>4.7.Срок действия договора начинается с момента его подписания и заканчивается после исполнения сторонами своих обязательств по договору.</w:t>
      </w:r>
    </w:p>
    <w:p w:rsidR="00C203BA" w:rsidRDefault="00C203BA">
      <w:pPr>
        <w:ind w:left="360"/>
      </w:pPr>
    </w:p>
    <w:p w:rsidR="00C203BA" w:rsidRPr="00F2437A" w:rsidRDefault="00C203BA">
      <w:pPr>
        <w:ind w:left="360"/>
        <w:rPr>
          <w:b/>
        </w:rPr>
      </w:pPr>
      <w:r>
        <w:t xml:space="preserve">                                               </w:t>
      </w:r>
      <w:r w:rsidRPr="00F2437A">
        <w:rPr>
          <w:b/>
        </w:rPr>
        <w:t xml:space="preserve"> 5.Стоимость работ и порядок расчётов.</w:t>
      </w:r>
    </w:p>
    <w:p w:rsidR="001E2E2B" w:rsidRDefault="00C203BA">
      <w:pPr>
        <w:ind w:left="360"/>
        <w:rPr>
          <w:b/>
        </w:rPr>
      </w:pPr>
      <w:r>
        <w:t>5.1.Стоимость работ по договору определяется на основании перечня проектных работ (Приложение 1) и составляет</w:t>
      </w:r>
      <w:r w:rsidR="00517507" w:rsidRPr="00517507">
        <w:rPr>
          <w:b/>
        </w:rPr>
        <w:t xml:space="preserve"> </w:t>
      </w:r>
      <w:r w:rsidR="00DD10EA">
        <w:rPr>
          <w:b/>
        </w:rPr>
        <w:t>_____________</w:t>
      </w:r>
      <w:r w:rsidR="00BE3D05">
        <w:rPr>
          <w:b/>
        </w:rPr>
        <w:t xml:space="preserve">  </w:t>
      </w:r>
      <w:r w:rsidR="001E2E2B">
        <w:rPr>
          <w:b/>
        </w:rPr>
        <w:t xml:space="preserve">руб. </w:t>
      </w:r>
    </w:p>
    <w:p w:rsidR="00C203BA" w:rsidRDefault="001E2E2B">
      <w:pPr>
        <w:ind w:left="360"/>
      </w:pPr>
      <w:r>
        <w:t xml:space="preserve"> </w:t>
      </w:r>
      <w:r w:rsidR="00C203BA">
        <w:t>5.2.Работы по договору выполняются Подрядчиком на условиях опережающего финансирования.</w:t>
      </w:r>
    </w:p>
    <w:p w:rsidR="00C203BA" w:rsidRDefault="00C203BA">
      <w:pPr>
        <w:ind w:left="360"/>
      </w:pPr>
      <w:r>
        <w:lastRenderedPageBreak/>
        <w:t>5.3.Оплата по договору осуществляется в соответствии с «Графиком платежей» (Приложение 2), являющимся неотъемлемой частью настоящего договора. Отставание сроков фактической оплаты полных сумм платежей от графика платежей не может превышать 3(трёх) календарных дней.</w:t>
      </w:r>
    </w:p>
    <w:p w:rsidR="00C203BA" w:rsidRDefault="00C203BA">
      <w:pPr>
        <w:ind w:left="360"/>
      </w:pPr>
      <w:r>
        <w:t xml:space="preserve">5.4.В течение выполнения работ по мере произведения платежей Заказчик и Подрядчик производят финансовую сверку совершенных выплат. В случае выявления расхождений, стороны должны принять решение по их устранению и устранить их в срок не более 3(трёх) календарных дней с момента выявления указанных расхождений, если иное не предусмотрено согласованным решением сторон, но не позднее 3(трёх) календарных дней </w:t>
      </w:r>
      <w:proofErr w:type="gramStart"/>
      <w:r>
        <w:t>с даты  подписания</w:t>
      </w:r>
      <w:proofErr w:type="gramEnd"/>
      <w:r>
        <w:t xml:space="preserve"> последнего акта сдачи-приемки работ.</w:t>
      </w:r>
    </w:p>
    <w:p w:rsidR="00C203BA" w:rsidRDefault="00C203BA">
      <w:pPr>
        <w:ind w:left="360"/>
      </w:pPr>
      <w:r>
        <w:t xml:space="preserve">5.5 Оплата производится в рублях </w:t>
      </w:r>
      <w:r w:rsidR="002B556E">
        <w:t xml:space="preserve">или в другой валюте </w:t>
      </w:r>
      <w:r>
        <w:t>по</w:t>
      </w:r>
      <w:r w:rsidR="00243DC4">
        <w:t xml:space="preserve"> курсу ЦБ РФ на  день о</w:t>
      </w:r>
      <w:r w:rsidR="002B556E">
        <w:t>платы</w:t>
      </w:r>
      <w:r>
        <w:t>.</w:t>
      </w:r>
    </w:p>
    <w:p w:rsidR="00C203BA" w:rsidRPr="00F2437A" w:rsidRDefault="00C203BA">
      <w:pPr>
        <w:ind w:left="360"/>
        <w:rPr>
          <w:b/>
        </w:rPr>
      </w:pPr>
      <w:r>
        <w:t xml:space="preserve">                                                </w:t>
      </w:r>
      <w:r w:rsidRPr="00F2437A">
        <w:rPr>
          <w:b/>
        </w:rPr>
        <w:t xml:space="preserve">  6.Ответственность сторон.</w:t>
      </w:r>
    </w:p>
    <w:p w:rsidR="00C203BA" w:rsidRDefault="00C203BA">
      <w:pPr>
        <w:ind w:left="360"/>
      </w:pPr>
      <w:r>
        <w:t>6.1.За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C203BA" w:rsidRDefault="00C203BA">
      <w:pPr>
        <w:ind w:left="360"/>
      </w:pPr>
      <w:r>
        <w:t>6.2.За нарушение сроков выполнения работ, указанных в п.п. 4.1 и 4.2 настоящего договора, Подрядчик выплачивает Заказчику неустойку в размере 0,5% от стоимости договора за кажд</w:t>
      </w:r>
      <w:r w:rsidR="008A5F9A">
        <w:t>ый день просрочки, но не более 10</w:t>
      </w:r>
      <w:r>
        <w:t>% от суммы договора.</w:t>
      </w:r>
    </w:p>
    <w:p w:rsidR="00C203BA" w:rsidRDefault="00C203BA">
      <w:pPr>
        <w:ind w:left="360"/>
      </w:pPr>
      <w:r>
        <w:t>6.3.В случае несвоевременной оплаты Заказчиком Подрядчику выполненной работы в соответствии с условиями п. 5.3 настоящего договора, или в случае несвоевременного возврата  переданных материалов Заказчику на рассмотрение и согласование материалов в соответствии с условиями п. 2.2.2 настоящего договора Заказчик выплачивает Подрядчику неустойку в размере 0,5% от суммы подлежащей оплате за каждый день просрочки, но не более 10% от суммы договора</w:t>
      </w:r>
      <w:proofErr w:type="gramStart"/>
      <w:r>
        <w:t xml:space="preserve"> .</w:t>
      </w:r>
      <w:proofErr w:type="gramEnd"/>
      <w:r>
        <w:t xml:space="preserve"> Также за просрочку подписания актов сдачи-приемки или не предоставление мотивированного отказа от подписания актов сдачи-приемки в письменной форме с перечнем претензий к Подрядчику, Заказчик оплачивает Подрядчику пени в размере 0,5% от суммы неподписан</w:t>
      </w:r>
      <w:r w:rsidR="002B556E">
        <w:t>ного акта приемки в рублях</w:t>
      </w:r>
      <w:r>
        <w:t xml:space="preserve"> за каждый календарный день просрочки. При этом срок выполнения работ соответственно увеличивается.</w:t>
      </w:r>
    </w:p>
    <w:p w:rsidR="00C203BA" w:rsidRDefault="00C203BA">
      <w:pPr>
        <w:ind w:left="360"/>
      </w:pPr>
      <w:r>
        <w:t>6.4.Уплата штрафов, пени и неустоек, а также возмещение убытков не освобождает стороны от исполнения своих обязательств по договору.</w:t>
      </w:r>
    </w:p>
    <w:p w:rsidR="00C203BA" w:rsidRDefault="00C203BA">
      <w:pPr>
        <w:ind w:left="360"/>
      </w:pPr>
    </w:p>
    <w:p w:rsidR="00C203BA" w:rsidRPr="00F2437A" w:rsidRDefault="00C203BA">
      <w:pPr>
        <w:ind w:left="360"/>
        <w:rPr>
          <w:b/>
        </w:rPr>
      </w:pPr>
      <w:r w:rsidRPr="00F2437A">
        <w:rPr>
          <w:b/>
        </w:rPr>
        <w:t xml:space="preserve">                                      7.Порядок разрешения споров.</w:t>
      </w:r>
    </w:p>
    <w:p w:rsidR="00C203BA" w:rsidRDefault="00C203BA">
      <w:pPr>
        <w:ind w:left="360"/>
      </w:pPr>
      <w:r>
        <w:t>7.1.Споры, возникающие по настоящему договору, подлежат разрешению и урегулированию сторонами путём переговоров и оформляются актами, протоколами и дополнительными соглашениями.</w:t>
      </w:r>
    </w:p>
    <w:p w:rsidR="00C203BA" w:rsidRPr="00F2437A" w:rsidRDefault="00C203BA">
      <w:pPr>
        <w:ind w:left="360"/>
        <w:rPr>
          <w:b/>
        </w:rPr>
      </w:pPr>
      <w:r w:rsidRPr="00F2437A">
        <w:rPr>
          <w:b/>
        </w:rPr>
        <w:t xml:space="preserve">                                       8.Порядок расторжения договора.</w:t>
      </w:r>
    </w:p>
    <w:p w:rsidR="00C203BA" w:rsidRDefault="00C203BA">
      <w:pPr>
        <w:ind w:left="360"/>
      </w:pPr>
      <w:r>
        <w:t xml:space="preserve">8.1.Настоящий </w:t>
      </w:r>
      <w:proofErr w:type="gramStart"/>
      <w:r>
        <w:t>договор</w:t>
      </w:r>
      <w:proofErr w:type="gramEnd"/>
      <w:r>
        <w:t xml:space="preserve"> может быть расторгнут до окончания его действия и до выполнения сторонами своих обязательств по договору в любой момент по взаимному соглашению сторон.</w:t>
      </w:r>
    </w:p>
    <w:p w:rsidR="00C203BA" w:rsidRDefault="00C203BA">
      <w:pPr>
        <w:ind w:left="360"/>
      </w:pPr>
      <w:r>
        <w:t xml:space="preserve">8.2.Настоящий </w:t>
      </w:r>
      <w:proofErr w:type="gramStart"/>
      <w:r>
        <w:t>договор</w:t>
      </w:r>
      <w:proofErr w:type="gramEnd"/>
      <w:r>
        <w:t xml:space="preserve"> может быть расторгнут Заказчиком в одностороннем порядке в любой момент: в этом случае Заказчик оплачивает Подрядчику стоимость </w:t>
      </w:r>
    </w:p>
    <w:p w:rsidR="00C203BA" w:rsidRDefault="00C203BA">
      <w:pPr>
        <w:ind w:left="360"/>
      </w:pPr>
      <w:r>
        <w:t xml:space="preserve">выполненных работ согласно перечню. </w:t>
      </w:r>
    </w:p>
    <w:p w:rsidR="00C203BA" w:rsidRDefault="00C203BA">
      <w:pPr>
        <w:ind w:left="360"/>
      </w:pPr>
      <w:r>
        <w:t xml:space="preserve">8.3. Настоящий </w:t>
      </w:r>
      <w:proofErr w:type="gramStart"/>
      <w:r>
        <w:t>договор</w:t>
      </w:r>
      <w:proofErr w:type="gramEnd"/>
      <w:r>
        <w:t xml:space="preserve"> может быть расторгнут Подрядчиком в одностороннем порядке в случае невыполнения Заказчиком следующих пунктов настоящего договора (п.2.2).</w:t>
      </w:r>
    </w:p>
    <w:p w:rsidR="009C3890" w:rsidRDefault="00C203BA">
      <w:pPr>
        <w:ind w:left="360"/>
        <w:rPr>
          <w:b/>
        </w:rPr>
      </w:pPr>
      <w:r>
        <w:t xml:space="preserve">8.4. В случае расторжения договора в одностороннем порядке сторона, являющаяся инициатором расторжения договора, обязана в трехдневный срок письменно уведомить другую сторону о расторжении договора с указанием причин, а также произвести сдачу- приемку работ, выполненных на дату уведомления. В течение 3 (трех) дней с момента предоставления одной из сторон письменного уведомления о </w:t>
      </w:r>
      <w:r>
        <w:lastRenderedPageBreak/>
        <w:t>расторжении договора производится подсчет объема работ, выполненных Подрядчиком в связи с исполнением договора. После произведенного подсчета, но не позднее, чем в трехдневный срок с момента подачи одной из сторон письменного уведомления о расторжении договора, производятся взаиморасчеты, и составляется письмо об отсутствии взаимных материальных и иных претензий.</w:t>
      </w:r>
      <w:r w:rsidRPr="00F2437A">
        <w:rPr>
          <w:b/>
        </w:rPr>
        <w:t xml:space="preserve">                              </w:t>
      </w:r>
    </w:p>
    <w:p w:rsidR="0056506F" w:rsidRDefault="009C3890">
      <w:pPr>
        <w:ind w:left="360"/>
        <w:rPr>
          <w:b/>
        </w:rPr>
      </w:pPr>
      <w:r>
        <w:rPr>
          <w:b/>
        </w:rPr>
        <w:t xml:space="preserve">                   </w:t>
      </w:r>
      <w:r w:rsidR="00C203BA" w:rsidRPr="00F2437A">
        <w:rPr>
          <w:b/>
        </w:rPr>
        <w:t xml:space="preserve"> </w:t>
      </w:r>
    </w:p>
    <w:p w:rsidR="00C203BA" w:rsidRPr="00F2437A" w:rsidRDefault="00C203BA">
      <w:pPr>
        <w:ind w:left="360"/>
        <w:rPr>
          <w:b/>
        </w:rPr>
      </w:pPr>
      <w:r w:rsidRPr="00F2437A">
        <w:rPr>
          <w:b/>
        </w:rPr>
        <w:t xml:space="preserve">   9. Обстоятельства непреодолимой силы.</w:t>
      </w:r>
    </w:p>
    <w:p w:rsidR="00C203BA" w:rsidRDefault="00C203BA">
      <w:pPr>
        <w:ind w:left="360"/>
      </w:pPr>
      <w:r>
        <w:t>9.1. 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Такими обстоятельствами считаются забастовки, стихийные бедствия, вооруженные конфликты, издание органами государственной власти и управления нормативных актов. Препятствующих исполнению настоящего договора, а также другие события, находящиеся вне разумного предвидения и контроля сторон.</w:t>
      </w:r>
    </w:p>
    <w:p w:rsidR="00C203BA" w:rsidRDefault="00C203BA">
      <w:pPr>
        <w:ind w:left="360"/>
      </w:pPr>
      <w:r>
        <w:t>9.2. Наличие обстоятельств непреодолимой силы подтверждается соответствующими документами, изданными компетентными органами.</w:t>
      </w:r>
    </w:p>
    <w:p w:rsidR="00C203BA" w:rsidRDefault="00C203BA">
      <w:pPr>
        <w:ind w:left="360"/>
      </w:pPr>
      <w:r>
        <w:t>9.3. В случае наступления событий непреодолимой силы, срок исполнения сторонами своих обязанностей по договору отодвигается соразмерно времени, в течение которого будут действовать обстоятельства непреодолимой силы или их последствия. Если срок действия обстоятельств непреодолимой силы превысит 90 дней, любая из сторон вправе расторгнуть настоящий договор в одностороннем порядке, направив для этого соответствующее письменное уведомление другой стороне. В этом случае ни одна из сторон не вправе требовать от другой возмещения убытков.</w:t>
      </w:r>
    </w:p>
    <w:p w:rsidR="00C203BA" w:rsidRDefault="00C203BA">
      <w:pPr>
        <w:ind w:left="360"/>
      </w:pPr>
      <w:r>
        <w:t>9.4. В течение пяти дней с момента расторжения договора по основанию, указанному в п. 9.3. настоящей статьи, стороны произведут взаиморасчеты и урегулирование взаимных требований.</w:t>
      </w:r>
    </w:p>
    <w:p w:rsidR="00C203BA" w:rsidRPr="00F2437A" w:rsidRDefault="00C203BA">
      <w:pPr>
        <w:ind w:left="360"/>
        <w:rPr>
          <w:b/>
        </w:rPr>
      </w:pPr>
      <w:r>
        <w:t xml:space="preserve">                                  </w:t>
      </w:r>
      <w:r w:rsidRPr="00F2437A">
        <w:rPr>
          <w:b/>
        </w:rPr>
        <w:t xml:space="preserve"> 10. Заключительные положения.</w:t>
      </w:r>
    </w:p>
    <w:p w:rsidR="00C203BA" w:rsidRDefault="00A41C17">
      <w:pPr>
        <w:ind w:left="360"/>
      </w:pPr>
      <w:r>
        <w:t>10.</w:t>
      </w:r>
      <w:r w:rsidR="00C203BA">
        <w:t>1. Настоящий договор имеет нижеследующие приложения:</w:t>
      </w:r>
    </w:p>
    <w:p w:rsidR="00C203BA" w:rsidRDefault="00C203BA">
      <w:pPr>
        <w:numPr>
          <w:ilvl w:val="0"/>
          <w:numId w:val="2"/>
        </w:numPr>
      </w:pPr>
      <w:r>
        <w:t>Приложение 1. Перечень проектных работ.</w:t>
      </w:r>
    </w:p>
    <w:p w:rsidR="00C203BA" w:rsidRDefault="00C203BA" w:rsidP="008A7D62">
      <w:pPr>
        <w:numPr>
          <w:ilvl w:val="0"/>
          <w:numId w:val="2"/>
        </w:numPr>
        <w:ind w:left="360"/>
      </w:pPr>
      <w:r>
        <w:t>Приложение 2. График платежей.</w:t>
      </w:r>
    </w:p>
    <w:p w:rsidR="00C203BA" w:rsidRDefault="00A41C17">
      <w:pPr>
        <w:ind w:left="360"/>
      </w:pPr>
      <w:r>
        <w:t>10.</w:t>
      </w:r>
      <w:r w:rsidR="00C203BA">
        <w:t>2.Настоящий договор составлен в двух экземплярах на русском языке – по одному экземпляру для каждой стороны.</w:t>
      </w:r>
    </w:p>
    <w:p w:rsidR="00C203BA" w:rsidRDefault="00A41C17" w:rsidP="002B556E">
      <w:pPr>
        <w:ind w:left="360"/>
      </w:pPr>
      <w:r>
        <w:t>10.</w:t>
      </w:r>
      <w:r w:rsidR="00C203BA">
        <w:t>3. Настоящий договор вступает в силу с момента его подписания сторонами. Все изменения и дополнения к договору согласовываются, оформляются в письменном виде и подписываются сторонами.</w:t>
      </w:r>
      <w:r w:rsidR="00C203BA">
        <w:tab/>
      </w:r>
    </w:p>
    <w:p w:rsidR="00603E05" w:rsidRPr="008B01D9" w:rsidRDefault="006C7338" w:rsidP="00603E05">
      <w:pPr>
        <w:jc w:val="both"/>
        <w:rPr>
          <w:rFonts w:ascii="Arial" w:hAnsi="Arial"/>
        </w:rPr>
      </w:pPr>
      <w:r>
        <w:rPr>
          <w:rFonts w:ascii="Arial" w:hAnsi="Arial"/>
        </w:rPr>
        <w:tab/>
      </w:r>
      <w:r>
        <w:rPr>
          <w:rFonts w:ascii="Arial" w:hAnsi="Arial"/>
          <w:sz w:val="28"/>
          <w:szCs w:val="28"/>
        </w:rPr>
        <w:t xml:space="preserve">        </w:t>
      </w:r>
    </w:p>
    <w:p w:rsidR="00603E05" w:rsidRPr="007A2B83" w:rsidRDefault="00603E05" w:rsidP="00603E05">
      <w:pPr>
        <w:tabs>
          <w:tab w:val="left" w:pos="2580"/>
        </w:tabs>
      </w:pPr>
      <w:r w:rsidRPr="008B01D9">
        <w:rPr>
          <w:rFonts w:ascii="Arial" w:hAnsi="Arial"/>
        </w:rPr>
        <w:tab/>
      </w:r>
      <w:r w:rsidRPr="007A2B83">
        <w:rPr>
          <w:sz w:val="28"/>
          <w:szCs w:val="28"/>
        </w:rPr>
        <w:t xml:space="preserve">              Реквизиты  сторон</w:t>
      </w:r>
      <w:proofErr w:type="gramStart"/>
      <w:r w:rsidRPr="007A2B83">
        <w:rPr>
          <w:sz w:val="28"/>
          <w:szCs w:val="28"/>
        </w:rPr>
        <w:t xml:space="preserve"> :</w:t>
      </w:r>
      <w:proofErr w:type="gramEnd"/>
      <w:r w:rsidRPr="007A2B83">
        <w:rPr>
          <w:sz w:val="28"/>
          <w:szCs w:val="28"/>
        </w:rPr>
        <w:t xml:space="preserve">   </w:t>
      </w:r>
      <w:r w:rsidRPr="007A2B83">
        <w:t xml:space="preserve">             </w:t>
      </w:r>
    </w:p>
    <w:p w:rsidR="007A2B83" w:rsidRPr="007A2B83" w:rsidRDefault="007A2B83" w:rsidP="007A2B83">
      <w:pPr>
        <w:tabs>
          <w:tab w:val="left" w:pos="2580"/>
        </w:tabs>
      </w:pPr>
      <w:r w:rsidRPr="007A2B83">
        <w:t xml:space="preserve">              </w:t>
      </w:r>
    </w:p>
    <w:p w:rsidR="007A2B83" w:rsidRDefault="007A2B83" w:rsidP="008D7373">
      <w:pPr>
        <w:tabs>
          <w:tab w:val="left" w:pos="2580"/>
        </w:tabs>
      </w:pPr>
      <w:r w:rsidRPr="00B13C44">
        <w:rPr>
          <w:sz w:val="20"/>
          <w:szCs w:val="20"/>
        </w:rPr>
        <w:t xml:space="preserve">  </w:t>
      </w:r>
    </w:p>
    <w:p w:rsidR="00517507" w:rsidRDefault="00517507" w:rsidP="007A2B83">
      <w:pPr>
        <w:jc w:val="both"/>
      </w:pPr>
    </w:p>
    <w:p w:rsidR="00517507" w:rsidRPr="007A2B83" w:rsidRDefault="00517507" w:rsidP="007A2B83">
      <w:pPr>
        <w:jc w:val="both"/>
      </w:pPr>
    </w:p>
    <w:p w:rsidR="00E83AF4" w:rsidRDefault="00E83AF4" w:rsidP="00E83AF4">
      <w:pPr>
        <w:ind w:left="360"/>
      </w:pPr>
    </w:p>
    <w:sectPr w:rsidR="00E83AF4" w:rsidSect="002E374D">
      <w:footerReference w:type="even" r:id="rId8"/>
      <w:footerReference w:type="default" r:id="rId9"/>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50A" w:rsidRDefault="0056050A">
      <w:r>
        <w:separator/>
      </w:r>
    </w:p>
  </w:endnote>
  <w:endnote w:type="continuationSeparator" w:id="1">
    <w:p w:rsidR="0056050A" w:rsidRDefault="00560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F4" w:rsidRDefault="00E83AF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3AF4" w:rsidRDefault="00E83AF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F4" w:rsidRDefault="00E83AF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D7373">
      <w:rPr>
        <w:rStyle w:val="a5"/>
        <w:noProof/>
      </w:rPr>
      <w:t>1</w:t>
    </w:r>
    <w:r>
      <w:rPr>
        <w:rStyle w:val="a5"/>
      </w:rPr>
      <w:fldChar w:fldCharType="end"/>
    </w:r>
  </w:p>
  <w:p w:rsidR="00E83AF4" w:rsidRDefault="00E83AF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50A" w:rsidRDefault="0056050A">
      <w:r>
        <w:separator/>
      </w:r>
    </w:p>
  </w:footnote>
  <w:footnote w:type="continuationSeparator" w:id="1">
    <w:p w:rsidR="0056050A" w:rsidRDefault="00560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3E8D"/>
    <w:multiLevelType w:val="hybridMultilevel"/>
    <w:tmpl w:val="78A4B4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245F83"/>
    <w:multiLevelType w:val="multilevel"/>
    <w:tmpl w:val="F058245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2552C80"/>
    <w:multiLevelType w:val="hybridMultilevel"/>
    <w:tmpl w:val="8C761C4E"/>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84448"/>
    <w:rsid w:val="00051C40"/>
    <w:rsid w:val="00084448"/>
    <w:rsid w:val="00086136"/>
    <w:rsid w:val="000A3698"/>
    <w:rsid w:val="000C4C13"/>
    <w:rsid w:val="00107F25"/>
    <w:rsid w:val="0011469C"/>
    <w:rsid w:val="00117638"/>
    <w:rsid w:val="001A6A42"/>
    <w:rsid w:val="001D6B10"/>
    <w:rsid w:val="001E2E2B"/>
    <w:rsid w:val="001F1067"/>
    <w:rsid w:val="001F73FF"/>
    <w:rsid w:val="00206079"/>
    <w:rsid w:val="002204FF"/>
    <w:rsid w:val="00243DC4"/>
    <w:rsid w:val="0024777F"/>
    <w:rsid w:val="002B556E"/>
    <w:rsid w:val="002E22E9"/>
    <w:rsid w:val="002E374D"/>
    <w:rsid w:val="002E6F03"/>
    <w:rsid w:val="002F4BCB"/>
    <w:rsid w:val="00340D1F"/>
    <w:rsid w:val="003717F1"/>
    <w:rsid w:val="003878C2"/>
    <w:rsid w:val="00393498"/>
    <w:rsid w:val="003A3774"/>
    <w:rsid w:val="003C0B32"/>
    <w:rsid w:val="003C7170"/>
    <w:rsid w:val="003F647D"/>
    <w:rsid w:val="00406AF7"/>
    <w:rsid w:val="00410B0C"/>
    <w:rsid w:val="00445ECA"/>
    <w:rsid w:val="00446F4D"/>
    <w:rsid w:val="004521A7"/>
    <w:rsid w:val="004A50FA"/>
    <w:rsid w:val="00517507"/>
    <w:rsid w:val="0054582E"/>
    <w:rsid w:val="0056050A"/>
    <w:rsid w:val="0056506F"/>
    <w:rsid w:val="0057414A"/>
    <w:rsid w:val="00585F8C"/>
    <w:rsid w:val="0059022F"/>
    <w:rsid w:val="005C4600"/>
    <w:rsid w:val="00603E05"/>
    <w:rsid w:val="00623EBC"/>
    <w:rsid w:val="00682561"/>
    <w:rsid w:val="006C7338"/>
    <w:rsid w:val="007134C1"/>
    <w:rsid w:val="0072115E"/>
    <w:rsid w:val="007532DA"/>
    <w:rsid w:val="007A2B83"/>
    <w:rsid w:val="007D551A"/>
    <w:rsid w:val="007D6D6B"/>
    <w:rsid w:val="008136DF"/>
    <w:rsid w:val="00830389"/>
    <w:rsid w:val="008A5F9A"/>
    <w:rsid w:val="008A7D62"/>
    <w:rsid w:val="008C5B49"/>
    <w:rsid w:val="008D7373"/>
    <w:rsid w:val="009272A1"/>
    <w:rsid w:val="00947C3E"/>
    <w:rsid w:val="009C3890"/>
    <w:rsid w:val="009E3059"/>
    <w:rsid w:val="00A023CD"/>
    <w:rsid w:val="00A06F8B"/>
    <w:rsid w:val="00A41C17"/>
    <w:rsid w:val="00A52DB9"/>
    <w:rsid w:val="00A64ABD"/>
    <w:rsid w:val="00A67462"/>
    <w:rsid w:val="00A9560B"/>
    <w:rsid w:val="00AB364F"/>
    <w:rsid w:val="00AC6DED"/>
    <w:rsid w:val="00AE094E"/>
    <w:rsid w:val="00B03545"/>
    <w:rsid w:val="00B13C44"/>
    <w:rsid w:val="00B23394"/>
    <w:rsid w:val="00B34D4F"/>
    <w:rsid w:val="00B4613A"/>
    <w:rsid w:val="00B7319E"/>
    <w:rsid w:val="00B83EB3"/>
    <w:rsid w:val="00BC1522"/>
    <w:rsid w:val="00BE3D05"/>
    <w:rsid w:val="00BE532F"/>
    <w:rsid w:val="00BF135C"/>
    <w:rsid w:val="00BF6917"/>
    <w:rsid w:val="00C203BA"/>
    <w:rsid w:val="00C72505"/>
    <w:rsid w:val="00C92924"/>
    <w:rsid w:val="00C93341"/>
    <w:rsid w:val="00CD3920"/>
    <w:rsid w:val="00CD4E27"/>
    <w:rsid w:val="00CF469D"/>
    <w:rsid w:val="00D17261"/>
    <w:rsid w:val="00D17814"/>
    <w:rsid w:val="00D27EF0"/>
    <w:rsid w:val="00D344BB"/>
    <w:rsid w:val="00D52052"/>
    <w:rsid w:val="00DA1625"/>
    <w:rsid w:val="00DA685E"/>
    <w:rsid w:val="00DD10EA"/>
    <w:rsid w:val="00DE5723"/>
    <w:rsid w:val="00E322FB"/>
    <w:rsid w:val="00E43182"/>
    <w:rsid w:val="00E83AF4"/>
    <w:rsid w:val="00E96A62"/>
    <w:rsid w:val="00EE4977"/>
    <w:rsid w:val="00F02BC5"/>
    <w:rsid w:val="00F2437A"/>
    <w:rsid w:val="00F64E79"/>
    <w:rsid w:val="00FA2045"/>
    <w:rsid w:val="00FB15FB"/>
    <w:rsid w:val="00FC43C5"/>
    <w:rsid w:val="00FF6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2B556E"/>
    <w:pPr>
      <w:keepNext/>
      <w:jc w:val="both"/>
      <w:outlineLvl w:val="1"/>
    </w:pPr>
    <w:rPr>
      <w:b/>
      <w:bCs/>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ind w:right="-365"/>
    </w:pPr>
  </w:style>
  <w:style w:type="paragraph" w:styleId="a4">
    <w:name w:val="footer"/>
    <w:basedOn w:val="a"/>
    <w:pPr>
      <w:tabs>
        <w:tab w:val="center" w:pos="4677"/>
        <w:tab w:val="right" w:pos="9355"/>
      </w:tabs>
    </w:pPr>
  </w:style>
  <w:style w:type="character" w:styleId="a5">
    <w:name w:val="page number"/>
    <w:basedOn w:val="a0"/>
  </w:style>
  <w:style w:type="paragraph" w:styleId="20">
    <w:name w:val="Body Text 2"/>
    <w:basedOn w:val="a"/>
    <w:rsid w:val="00084448"/>
    <w:pPr>
      <w:spacing w:after="120" w:line="480" w:lineRule="auto"/>
    </w:pPr>
  </w:style>
  <w:style w:type="paragraph" w:styleId="a6">
    <w:name w:val="Balloon Text"/>
    <w:basedOn w:val="a"/>
    <w:semiHidden/>
    <w:rsid w:val="00A023CD"/>
    <w:rPr>
      <w:rFonts w:ascii="Tahoma" w:hAnsi="Tahoma" w:cs="Tahoma"/>
      <w:sz w:val="16"/>
      <w:szCs w:val="16"/>
    </w:rPr>
  </w:style>
  <w:style w:type="paragraph" w:styleId="a7">
    <w:name w:val="Title"/>
    <w:basedOn w:val="a"/>
    <w:next w:val="a"/>
    <w:link w:val="a8"/>
    <w:qFormat/>
    <w:rsid w:val="00682561"/>
    <w:pPr>
      <w:spacing w:before="240" w:after="60"/>
      <w:jc w:val="center"/>
      <w:outlineLvl w:val="0"/>
    </w:pPr>
    <w:rPr>
      <w:rFonts w:ascii="Cambria" w:hAnsi="Cambria"/>
      <w:b/>
      <w:bCs/>
      <w:kern w:val="28"/>
      <w:sz w:val="32"/>
      <w:szCs w:val="32"/>
    </w:rPr>
  </w:style>
  <w:style w:type="character" w:customStyle="1" w:styleId="a8">
    <w:name w:val="Название Знак"/>
    <w:basedOn w:val="a0"/>
    <w:link w:val="a7"/>
    <w:rsid w:val="00682561"/>
    <w:rPr>
      <w:rFonts w:ascii="Cambria" w:eastAsia="Times New Roman" w:hAnsi="Cambria" w:cs="Times New Roman"/>
      <w:b/>
      <w:bCs/>
      <w:kern w:val="28"/>
      <w:sz w:val="32"/>
      <w:szCs w:val="32"/>
    </w:rPr>
  </w:style>
  <w:style w:type="paragraph" w:styleId="a9">
    <w:name w:val="header"/>
    <w:basedOn w:val="a"/>
    <w:link w:val="aa"/>
    <w:rsid w:val="00E83AF4"/>
    <w:pPr>
      <w:tabs>
        <w:tab w:val="center" w:pos="4677"/>
        <w:tab w:val="right" w:pos="9355"/>
      </w:tabs>
    </w:pPr>
  </w:style>
  <w:style w:type="character" w:customStyle="1" w:styleId="aa">
    <w:name w:val="Верхний колонтитул Знак"/>
    <w:basedOn w:val="a0"/>
    <w:link w:val="a9"/>
    <w:rsid w:val="00E83AF4"/>
    <w:rPr>
      <w:sz w:val="24"/>
      <w:szCs w:val="24"/>
    </w:rPr>
  </w:style>
  <w:style w:type="character" w:customStyle="1" w:styleId="apple-converted-space">
    <w:name w:val="apple-converted-space"/>
    <w:basedOn w:val="a0"/>
    <w:rsid w:val="00E83AF4"/>
  </w:style>
</w:styles>
</file>

<file path=word/webSettings.xml><?xml version="1.0" encoding="utf-8"?>
<w:webSettings xmlns:r="http://schemas.openxmlformats.org/officeDocument/2006/relationships" xmlns:w="http://schemas.openxmlformats.org/wordprocessingml/2006/main">
  <w:divs>
    <w:div w:id="702021930">
      <w:bodyDiv w:val="1"/>
      <w:marLeft w:val="0"/>
      <w:marRight w:val="0"/>
      <w:marTop w:val="0"/>
      <w:marBottom w:val="0"/>
      <w:divBdr>
        <w:top w:val="none" w:sz="0" w:space="0" w:color="auto"/>
        <w:left w:val="none" w:sz="0" w:space="0" w:color="auto"/>
        <w:bottom w:val="none" w:sz="0" w:space="0" w:color="auto"/>
        <w:right w:val="none" w:sz="0" w:space="0" w:color="auto"/>
      </w:divBdr>
    </w:div>
    <w:div w:id="1076125093">
      <w:bodyDiv w:val="1"/>
      <w:marLeft w:val="0"/>
      <w:marRight w:val="0"/>
      <w:marTop w:val="0"/>
      <w:marBottom w:val="0"/>
      <w:divBdr>
        <w:top w:val="none" w:sz="0" w:space="0" w:color="auto"/>
        <w:left w:val="none" w:sz="0" w:space="0" w:color="auto"/>
        <w:bottom w:val="none" w:sz="0" w:space="0" w:color="auto"/>
        <w:right w:val="none" w:sz="0" w:space="0" w:color="auto"/>
      </w:divBdr>
    </w:div>
    <w:div w:id="1142766677">
      <w:bodyDiv w:val="1"/>
      <w:marLeft w:val="0"/>
      <w:marRight w:val="0"/>
      <w:marTop w:val="0"/>
      <w:marBottom w:val="0"/>
      <w:divBdr>
        <w:top w:val="none" w:sz="0" w:space="0" w:color="auto"/>
        <w:left w:val="none" w:sz="0" w:space="0" w:color="auto"/>
        <w:bottom w:val="none" w:sz="0" w:space="0" w:color="auto"/>
        <w:right w:val="none" w:sz="0" w:space="0" w:color="auto"/>
      </w:divBdr>
    </w:div>
    <w:div w:id="125077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D270-745E-4030-B07A-3D8832A4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1748</Words>
  <Characters>9967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Договор</vt:lpstr>
    </vt:vector>
  </TitlesOfParts>
  <Company>AA</Company>
  <LinksUpToDate>false</LinksUpToDate>
  <CharactersWithSpaces>11692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Administrator</dc:creator>
  <cp:lastModifiedBy>Алексей</cp:lastModifiedBy>
  <cp:revision>2</cp:revision>
  <cp:lastPrinted>2016-02-11T14:28:00Z</cp:lastPrinted>
  <dcterms:created xsi:type="dcterms:W3CDTF">2017-01-30T15:54:00Z</dcterms:created>
  <dcterms:modified xsi:type="dcterms:W3CDTF">2017-01-30T15:54:00Z</dcterms:modified>
</cp:coreProperties>
</file>